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8D1" w:rsidRPr="005728D1" w:rsidRDefault="005728D1" w:rsidP="005728D1">
      <w:pPr>
        <w:jc w:val="center"/>
        <w:rPr>
          <w:rFonts w:ascii="Arial" w:hAnsi="Arial" w:cs="Arial"/>
          <w:b/>
        </w:rPr>
      </w:pPr>
      <w:r w:rsidRPr="005728D1">
        <w:rPr>
          <w:rFonts w:ascii="Arial" w:hAnsi="Arial" w:cs="Arial"/>
          <w:b/>
        </w:rPr>
        <w:t>LISTA DE PAÍSES Y REPRESENTACIONES POR COMITÉ</w:t>
      </w:r>
    </w:p>
    <w:p w:rsidR="005728D1" w:rsidRPr="005728D1" w:rsidRDefault="005728D1" w:rsidP="005728D1">
      <w:pPr>
        <w:jc w:val="center"/>
        <w:rPr>
          <w:rFonts w:ascii="Arial" w:hAnsi="Arial" w:cs="Arial"/>
          <w:b/>
        </w:rPr>
      </w:pPr>
      <w:bookmarkStart w:id="0" w:name="_GoBack"/>
      <w:r w:rsidRPr="005728D1">
        <w:rPr>
          <w:rFonts w:ascii="Arial" w:hAnsi="Arial" w:cs="Arial"/>
          <w:b/>
        </w:rPr>
        <w:t xml:space="preserve">REUNIÓN DE CONSULTA DE MINISTROS DE RELACIONES </w:t>
      </w:r>
      <w:r>
        <w:rPr>
          <w:rFonts w:ascii="Arial" w:hAnsi="Arial" w:cs="Arial"/>
          <w:b/>
        </w:rPr>
        <w:br/>
      </w:r>
      <w:r w:rsidRPr="005728D1">
        <w:rPr>
          <w:rFonts w:ascii="Arial" w:hAnsi="Arial" w:cs="Arial"/>
          <w:b/>
        </w:rPr>
        <w:t>EXTERIORES DE LA OEA</w:t>
      </w:r>
      <w:bookmarkEnd w:id="0"/>
      <w:r w:rsidRPr="005728D1">
        <w:rPr>
          <w:rFonts w:ascii="Arial" w:hAnsi="Arial" w:cs="Arial"/>
          <w:b/>
        </w:rPr>
        <w:t>, LUGARES</w:t>
      </w:r>
      <w:r>
        <w:rPr>
          <w:rFonts w:ascii="Arial" w:hAnsi="Arial" w:cs="Arial"/>
          <w:b/>
        </w:rPr>
        <w:t xml:space="preserve"> </w:t>
      </w:r>
      <w:r w:rsidRPr="005728D1">
        <w:rPr>
          <w:rFonts w:ascii="Arial" w:hAnsi="Arial" w:cs="Arial"/>
          <w:b/>
        </w:rPr>
        <w:t>DISPONIBLES (33):</w:t>
      </w:r>
    </w:p>
    <w:p w:rsidR="005728D1" w:rsidRPr="005728D1" w:rsidRDefault="005728D1" w:rsidP="005728D1">
      <w:pPr>
        <w:rPr>
          <w:rFonts w:ascii="Arial" w:hAnsi="Arial" w:cs="Arial"/>
        </w:rPr>
      </w:pPr>
      <w:r w:rsidRPr="005728D1">
        <w:rPr>
          <w:rFonts w:ascii="Arial" w:hAnsi="Arial" w:cs="Arial"/>
        </w:rPr>
        <w:t>1. Persona titular del Ministerio de Relaciones Exteriores de Antigua y Barbuda.</w:t>
      </w:r>
    </w:p>
    <w:p w:rsidR="005728D1" w:rsidRPr="005728D1" w:rsidRDefault="005728D1" w:rsidP="005728D1">
      <w:pPr>
        <w:rPr>
          <w:rFonts w:ascii="Arial" w:hAnsi="Arial" w:cs="Arial"/>
        </w:rPr>
      </w:pPr>
      <w:r w:rsidRPr="005728D1">
        <w:rPr>
          <w:rFonts w:ascii="Arial" w:hAnsi="Arial" w:cs="Arial"/>
        </w:rPr>
        <w:t>2. Persona titular del Ministerio de Relaciones Exteriores de Argentina.</w:t>
      </w:r>
    </w:p>
    <w:p w:rsidR="005728D1" w:rsidRPr="005728D1" w:rsidRDefault="005728D1" w:rsidP="005728D1">
      <w:pPr>
        <w:rPr>
          <w:rFonts w:ascii="Arial" w:hAnsi="Arial" w:cs="Arial"/>
        </w:rPr>
      </w:pPr>
      <w:r w:rsidRPr="005728D1">
        <w:rPr>
          <w:rFonts w:ascii="Arial" w:hAnsi="Arial" w:cs="Arial"/>
        </w:rPr>
        <w:t>3. Persona titular del Ministerio de Relaciones Exteriores de Bahamas.</w:t>
      </w:r>
    </w:p>
    <w:p w:rsidR="005728D1" w:rsidRPr="005728D1" w:rsidRDefault="005728D1" w:rsidP="005728D1">
      <w:pPr>
        <w:rPr>
          <w:rFonts w:ascii="Arial" w:hAnsi="Arial" w:cs="Arial"/>
        </w:rPr>
      </w:pPr>
      <w:r w:rsidRPr="005728D1">
        <w:rPr>
          <w:rFonts w:ascii="Arial" w:hAnsi="Arial" w:cs="Arial"/>
        </w:rPr>
        <w:t>4. Persona titular del Ministerio de Relaciones Exteriores de Barbados.</w:t>
      </w:r>
    </w:p>
    <w:p w:rsidR="005728D1" w:rsidRPr="005728D1" w:rsidRDefault="005728D1" w:rsidP="005728D1">
      <w:pPr>
        <w:rPr>
          <w:rFonts w:ascii="Arial" w:hAnsi="Arial" w:cs="Arial"/>
        </w:rPr>
      </w:pPr>
      <w:r w:rsidRPr="005728D1">
        <w:rPr>
          <w:rFonts w:ascii="Arial" w:hAnsi="Arial" w:cs="Arial"/>
        </w:rPr>
        <w:t>5. Persona titular del Ministerio de Relaciones Exteriores de Belice.</w:t>
      </w:r>
    </w:p>
    <w:p w:rsidR="005728D1" w:rsidRPr="005728D1" w:rsidRDefault="005728D1" w:rsidP="005728D1">
      <w:pPr>
        <w:rPr>
          <w:rFonts w:ascii="Arial" w:hAnsi="Arial" w:cs="Arial"/>
        </w:rPr>
      </w:pPr>
      <w:r w:rsidRPr="005728D1">
        <w:rPr>
          <w:rFonts w:ascii="Arial" w:hAnsi="Arial" w:cs="Arial"/>
        </w:rPr>
        <w:t>6. Persona titular del Ministerio de Relaciones Exteriores de Bolivia.</w:t>
      </w:r>
    </w:p>
    <w:p w:rsidR="005728D1" w:rsidRPr="005728D1" w:rsidRDefault="005728D1" w:rsidP="005728D1">
      <w:pPr>
        <w:rPr>
          <w:rFonts w:ascii="Arial" w:hAnsi="Arial" w:cs="Arial"/>
        </w:rPr>
      </w:pPr>
      <w:r w:rsidRPr="005728D1">
        <w:rPr>
          <w:rFonts w:ascii="Arial" w:hAnsi="Arial" w:cs="Arial"/>
        </w:rPr>
        <w:t>7. Persona titular del Ministerio de Relaciones Exteriores de Brasil.</w:t>
      </w:r>
    </w:p>
    <w:p w:rsidR="005728D1" w:rsidRPr="005728D1" w:rsidRDefault="005728D1" w:rsidP="005728D1">
      <w:pPr>
        <w:rPr>
          <w:rFonts w:ascii="Arial" w:hAnsi="Arial" w:cs="Arial"/>
        </w:rPr>
      </w:pPr>
      <w:r w:rsidRPr="005728D1">
        <w:rPr>
          <w:rFonts w:ascii="Arial" w:hAnsi="Arial" w:cs="Arial"/>
        </w:rPr>
        <w:t>8. Persona titular del Ministerio de Relaciones Exteriores de Chile.</w:t>
      </w:r>
    </w:p>
    <w:p w:rsidR="005728D1" w:rsidRPr="005728D1" w:rsidRDefault="005728D1" w:rsidP="005728D1">
      <w:pPr>
        <w:rPr>
          <w:rFonts w:ascii="Arial" w:hAnsi="Arial" w:cs="Arial"/>
        </w:rPr>
      </w:pPr>
      <w:r w:rsidRPr="005728D1">
        <w:rPr>
          <w:rFonts w:ascii="Arial" w:hAnsi="Arial" w:cs="Arial"/>
        </w:rPr>
        <w:t>9. Persona titular del Ministerio de Relaciones Exteriores de Colombia.</w:t>
      </w:r>
    </w:p>
    <w:p w:rsidR="005728D1" w:rsidRPr="005728D1" w:rsidRDefault="005728D1" w:rsidP="005728D1">
      <w:pPr>
        <w:rPr>
          <w:rFonts w:ascii="Arial" w:hAnsi="Arial" w:cs="Arial"/>
        </w:rPr>
      </w:pPr>
      <w:r w:rsidRPr="005728D1">
        <w:rPr>
          <w:rFonts w:ascii="Arial" w:hAnsi="Arial" w:cs="Arial"/>
        </w:rPr>
        <w:t>10. Persona titular del Ministerio de Relaciones Exteriores de Costa Rica.</w:t>
      </w:r>
    </w:p>
    <w:p w:rsidR="005728D1" w:rsidRPr="005728D1" w:rsidRDefault="005728D1" w:rsidP="005728D1">
      <w:pPr>
        <w:rPr>
          <w:rFonts w:ascii="Arial" w:hAnsi="Arial" w:cs="Arial"/>
        </w:rPr>
      </w:pPr>
      <w:r w:rsidRPr="005728D1">
        <w:rPr>
          <w:rFonts w:ascii="Arial" w:hAnsi="Arial" w:cs="Arial"/>
        </w:rPr>
        <w:t>11. Persona titular del Ministerio de Relaciones Exteriores de Dominica.</w:t>
      </w:r>
    </w:p>
    <w:p w:rsidR="005728D1" w:rsidRPr="005728D1" w:rsidRDefault="005728D1" w:rsidP="005728D1">
      <w:pPr>
        <w:rPr>
          <w:rFonts w:ascii="Arial" w:hAnsi="Arial" w:cs="Arial"/>
        </w:rPr>
      </w:pPr>
      <w:r w:rsidRPr="005728D1">
        <w:rPr>
          <w:rFonts w:ascii="Arial" w:hAnsi="Arial" w:cs="Arial"/>
        </w:rPr>
        <w:t>12. Persona titular del Ministerio de Relaciones Exteriores de Ecuador.</w:t>
      </w:r>
    </w:p>
    <w:p w:rsidR="005728D1" w:rsidRPr="005728D1" w:rsidRDefault="005728D1" w:rsidP="005728D1">
      <w:pPr>
        <w:rPr>
          <w:rFonts w:ascii="Arial" w:hAnsi="Arial" w:cs="Arial"/>
        </w:rPr>
      </w:pPr>
      <w:r w:rsidRPr="005728D1">
        <w:rPr>
          <w:rFonts w:ascii="Arial" w:hAnsi="Arial" w:cs="Arial"/>
        </w:rPr>
        <w:t>13. Persona titular del Ministerio de Relaciones Exteriores de El Salvador.</w:t>
      </w:r>
    </w:p>
    <w:p w:rsidR="005728D1" w:rsidRPr="005728D1" w:rsidRDefault="005728D1" w:rsidP="005728D1">
      <w:pPr>
        <w:rPr>
          <w:rFonts w:ascii="Arial" w:hAnsi="Arial" w:cs="Arial"/>
        </w:rPr>
      </w:pPr>
      <w:r w:rsidRPr="005728D1">
        <w:rPr>
          <w:rFonts w:ascii="Arial" w:hAnsi="Arial" w:cs="Arial"/>
        </w:rPr>
        <w:t>14. Persona titular del Ministerio de Relaciones Exteriores de Estados Unidos.</w:t>
      </w:r>
    </w:p>
    <w:p w:rsidR="005728D1" w:rsidRPr="005728D1" w:rsidRDefault="005728D1" w:rsidP="005728D1">
      <w:pPr>
        <w:rPr>
          <w:rFonts w:ascii="Arial" w:hAnsi="Arial" w:cs="Arial"/>
        </w:rPr>
      </w:pPr>
      <w:r w:rsidRPr="005728D1">
        <w:rPr>
          <w:rFonts w:ascii="Arial" w:hAnsi="Arial" w:cs="Arial"/>
        </w:rPr>
        <w:t>15. Persona titular del Ministerio de Relaciones Exteriores de Granada.</w:t>
      </w:r>
    </w:p>
    <w:p w:rsidR="005728D1" w:rsidRPr="005728D1" w:rsidRDefault="005728D1" w:rsidP="005728D1">
      <w:pPr>
        <w:rPr>
          <w:rFonts w:ascii="Arial" w:hAnsi="Arial" w:cs="Arial"/>
        </w:rPr>
      </w:pPr>
      <w:r w:rsidRPr="005728D1">
        <w:rPr>
          <w:rFonts w:ascii="Arial" w:hAnsi="Arial" w:cs="Arial"/>
        </w:rPr>
        <w:t>16. Persona titular del Ministerio de Relaciones Exteriores de Guatemala.</w:t>
      </w:r>
    </w:p>
    <w:p w:rsidR="005728D1" w:rsidRPr="005728D1" w:rsidRDefault="005728D1" w:rsidP="005728D1">
      <w:pPr>
        <w:rPr>
          <w:rFonts w:ascii="Arial" w:hAnsi="Arial" w:cs="Arial"/>
        </w:rPr>
      </w:pPr>
      <w:r w:rsidRPr="005728D1">
        <w:rPr>
          <w:rFonts w:ascii="Arial" w:hAnsi="Arial" w:cs="Arial"/>
        </w:rPr>
        <w:t>17. Persona titular del Ministerio de Relaciones Exteriores de Guyana.</w:t>
      </w:r>
    </w:p>
    <w:p w:rsidR="005728D1" w:rsidRPr="005728D1" w:rsidRDefault="005728D1" w:rsidP="005728D1">
      <w:pPr>
        <w:rPr>
          <w:rFonts w:ascii="Arial" w:hAnsi="Arial" w:cs="Arial"/>
        </w:rPr>
      </w:pPr>
      <w:r w:rsidRPr="005728D1">
        <w:rPr>
          <w:rFonts w:ascii="Arial" w:hAnsi="Arial" w:cs="Arial"/>
        </w:rPr>
        <w:t>18. Persona titular del Ministerio de Relaciones Exteriores de Haití.</w:t>
      </w:r>
    </w:p>
    <w:p w:rsidR="005728D1" w:rsidRPr="005728D1" w:rsidRDefault="005728D1" w:rsidP="005728D1">
      <w:pPr>
        <w:rPr>
          <w:rFonts w:ascii="Arial" w:hAnsi="Arial" w:cs="Arial"/>
        </w:rPr>
      </w:pPr>
      <w:r w:rsidRPr="005728D1">
        <w:rPr>
          <w:rFonts w:ascii="Arial" w:hAnsi="Arial" w:cs="Arial"/>
        </w:rPr>
        <w:t>19. Persona titular del Ministerio de Relaciones Exteriores de Honduras.</w:t>
      </w:r>
    </w:p>
    <w:p w:rsidR="005728D1" w:rsidRPr="005728D1" w:rsidRDefault="005728D1" w:rsidP="005728D1">
      <w:pPr>
        <w:rPr>
          <w:rFonts w:ascii="Arial" w:hAnsi="Arial" w:cs="Arial"/>
        </w:rPr>
      </w:pPr>
      <w:r w:rsidRPr="005728D1">
        <w:rPr>
          <w:rFonts w:ascii="Arial" w:hAnsi="Arial" w:cs="Arial"/>
        </w:rPr>
        <w:t>20. Persona titular del Ministerio de Relaciones Exteriores de Jamaica.</w:t>
      </w:r>
    </w:p>
    <w:p w:rsidR="005728D1" w:rsidRPr="005728D1" w:rsidRDefault="005728D1" w:rsidP="005728D1">
      <w:pPr>
        <w:rPr>
          <w:rFonts w:ascii="Arial" w:hAnsi="Arial" w:cs="Arial"/>
        </w:rPr>
      </w:pPr>
      <w:r w:rsidRPr="005728D1">
        <w:rPr>
          <w:rFonts w:ascii="Arial" w:hAnsi="Arial" w:cs="Arial"/>
        </w:rPr>
        <w:t>21. Persona titular del Ministerio de Relaciones Exteriores de México.</w:t>
      </w:r>
    </w:p>
    <w:p w:rsidR="005728D1" w:rsidRPr="005728D1" w:rsidRDefault="005728D1" w:rsidP="005728D1">
      <w:pPr>
        <w:rPr>
          <w:rFonts w:ascii="Arial" w:hAnsi="Arial" w:cs="Arial"/>
        </w:rPr>
      </w:pPr>
      <w:r w:rsidRPr="005728D1">
        <w:rPr>
          <w:rFonts w:ascii="Arial" w:hAnsi="Arial" w:cs="Arial"/>
        </w:rPr>
        <w:t>22. Persona titular del Ministerio de Relaciones Exteriores de Nicaragua.</w:t>
      </w:r>
    </w:p>
    <w:p w:rsidR="005728D1" w:rsidRPr="005728D1" w:rsidRDefault="005728D1" w:rsidP="005728D1">
      <w:pPr>
        <w:rPr>
          <w:rFonts w:ascii="Arial" w:hAnsi="Arial" w:cs="Arial"/>
        </w:rPr>
      </w:pPr>
      <w:r w:rsidRPr="005728D1">
        <w:rPr>
          <w:rFonts w:ascii="Arial" w:hAnsi="Arial" w:cs="Arial"/>
        </w:rPr>
        <w:t>23. Persona titular del Ministerio de Relaciones Exteriores de Panamá.</w:t>
      </w:r>
    </w:p>
    <w:p w:rsidR="005728D1" w:rsidRPr="005728D1" w:rsidRDefault="005728D1" w:rsidP="005728D1">
      <w:pPr>
        <w:rPr>
          <w:rFonts w:ascii="Arial" w:hAnsi="Arial" w:cs="Arial"/>
        </w:rPr>
      </w:pPr>
      <w:r w:rsidRPr="005728D1">
        <w:rPr>
          <w:rFonts w:ascii="Arial" w:hAnsi="Arial" w:cs="Arial"/>
        </w:rPr>
        <w:t>24. Persona titular del Ministerio de Relaciones Exteriores de Paraguay.</w:t>
      </w:r>
    </w:p>
    <w:p w:rsidR="005728D1" w:rsidRPr="005728D1" w:rsidRDefault="005728D1" w:rsidP="005728D1">
      <w:pPr>
        <w:rPr>
          <w:rFonts w:ascii="Arial" w:hAnsi="Arial" w:cs="Arial"/>
        </w:rPr>
      </w:pPr>
      <w:r w:rsidRPr="005728D1">
        <w:rPr>
          <w:rFonts w:ascii="Arial" w:hAnsi="Arial" w:cs="Arial"/>
        </w:rPr>
        <w:t>25. Persona titular del Ministerio de Relaciones Exteriores de Perú.</w:t>
      </w:r>
    </w:p>
    <w:p w:rsidR="005728D1" w:rsidRPr="005728D1" w:rsidRDefault="005728D1" w:rsidP="005728D1">
      <w:pPr>
        <w:rPr>
          <w:rFonts w:ascii="Arial" w:hAnsi="Arial" w:cs="Arial"/>
        </w:rPr>
      </w:pPr>
      <w:r w:rsidRPr="005728D1">
        <w:rPr>
          <w:rFonts w:ascii="Arial" w:hAnsi="Arial" w:cs="Arial"/>
        </w:rPr>
        <w:t>26. Persona titular del Ministerio de Relaciones Exteriores de República Dominicana.</w:t>
      </w:r>
    </w:p>
    <w:p w:rsidR="005728D1" w:rsidRPr="005728D1" w:rsidRDefault="005728D1" w:rsidP="005728D1">
      <w:pPr>
        <w:rPr>
          <w:rFonts w:ascii="Arial" w:hAnsi="Arial" w:cs="Arial"/>
        </w:rPr>
      </w:pPr>
      <w:r w:rsidRPr="005728D1">
        <w:rPr>
          <w:rFonts w:ascii="Arial" w:hAnsi="Arial" w:cs="Arial"/>
        </w:rPr>
        <w:t>27. Persona titular del Ministerio de Relaciones Exteriores de San Cristóbal y Nieves.</w:t>
      </w:r>
    </w:p>
    <w:p w:rsidR="005728D1" w:rsidRPr="005728D1" w:rsidRDefault="005728D1" w:rsidP="005728D1">
      <w:pPr>
        <w:rPr>
          <w:rFonts w:ascii="Arial" w:hAnsi="Arial" w:cs="Arial"/>
        </w:rPr>
      </w:pPr>
      <w:r w:rsidRPr="005728D1">
        <w:rPr>
          <w:rFonts w:ascii="Arial" w:hAnsi="Arial" w:cs="Arial"/>
        </w:rPr>
        <w:lastRenderedPageBreak/>
        <w:t>28. Persona titular del Ministerio de Relaciones Exteriores de Santa Lucía.</w:t>
      </w:r>
    </w:p>
    <w:p w:rsidR="005728D1" w:rsidRPr="005728D1" w:rsidRDefault="005728D1" w:rsidP="005728D1">
      <w:pPr>
        <w:rPr>
          <w:rFonts w:ascii="Arial" w:hAnsi="Arial" w:cs="Arial"/>
        </w:rPr>
      </w:pPr>
      <w:r w:rsidRPr="005728D1">
        <w:rPr>
          <w:rFonts w:ascii="Arial" w:hAnsi="Arial" w:cs="Arial"/>
        </w:rPr>
        <w:t xml:space="preserve">29. Persona titular del Ministerio de Relaciones Exteriores de San Vicente y las </w:t>
      </w:r>
      <w:proofErr w:type="gramStart"/>
      <w:r w:rsidRPr="005728D1">
        <w:rPr>
          <w:rFonts w:ascii="Arial" w:hAnsi="Arial" w:cs="Arial"/>
        </w:rPr>
        <w:t>Granadinas</w:t>
      </w:r>
      <w:proofErr w:type="gramEnd"/>
      <w:r w:rsidRPr="005728D1">
        <w:rPr>
          <w:rFonts w:ascii="Arial" w:hAnsi="Arial" w:cs="Arial"/>
        </w:rPr>
        <w:t>.</w:t>
      </w:r>
    </w:p>
    <w:p w:rsidR="005728D1" w:rsidRPr="005728D1" w:rsidRDefault="005728D1" w:rsidP="005728D1">
      <w:pPr>
        <w:rPr>
          <w:rFonts w:ascii="Arial" w:hAnsi="Arial" w:cs="Arial"/>
        </w:rPr>
      </w:pPr>
      <w:r w:rsidRPr="005728D1">
        <w:rPr>
          <w:rFonts w:ascii="Arial" w:hAnsi="Arial" w:cs="Arial"/>
        </w:rPr>
        <w:t>30. Persona titular del Ministerio de Relaciones Exteriores de Surinam.</w:t>
      </w:r>
    </w:p>
    <w:p w:rsidR="005728D1" w:rsidRPr="005728D1" w:rsidRDefault="005728D1" w:rsidP="005728D1">
      <w:pPr>
        <w:rPr>
          <w:rFonts w:ascii="Arial" w:hAnsi="Arial" w:cs="Arial"/>
        </w:rPr>
      </w:pPr>
      <w:r w:rsidRPr="005728D1">
        <w:rPr>
          <w:rFonts w:ascii="Arial" w:hAnsi="Arial" w:cs="Arial"/>
        </w:rPr>
        <w:t>31. Persona titular del Ministerio de Relaciones Exteriores de Trinidad y Tobago.</w:t>
      </w:r>
    </w:p>
    <w:p w:rsidR="005728D1" w:rsidRPr="005728D1" w:rsidRDefault="005728D1" w:rsidP="005728D1">
      <w:pPr>
        <w:rPr>
          <w:rFonts w:ascii="Arial" w:hAnsi="Arial" w:cs="Arial"/>
        </w:rPr>
      </w:pPr>
      <w:r w:rsidRPr="005728D1">
        <w:rPr>
          <w:rFonts w:ascii="Arial" w:hAnsi="Arial" w:cs="Arial"/>
        </w:rPr>
        <w:t>32. Persona titular del Ministerio de Relaciones Exteriores de Uruguay.</w:t>
      </w:r>
    </w:p>
    <w:p w:rsidR="00543FAC" w:rsidRPr="005728D1" w:rsidRDefault="005728D1" w:rsidP="005728D1">
      <w:pPr>
        <w:rPr>
          <w:rFonts w:ascii="Arial" w:hAnsi="Arial" w:cs="Arial"/>
        </w:rPr>
      </w:pPr>
      <w:r w:rsidRPr="005728D1">
        <w:rPr>
          <w:rFonts w:ascii="Arial" w:hAnsi="Arial" w:cs="Arial"/>
        </w:rPr>
        <w:t>33. Persona titular del Ministerio de Relaciones Exteriores de Venezuela.</w:t>
      </w:r>
    </w:p>
    <w:sectPr w:rsidR="00543FAC" w:rsidRPr="005728D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8D1"/>
    <w:rsid w:val="00543FAC"/>
    <w:rsid w:val="00572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88325B-D303-4A2E-9A3C-10C900318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399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2021-06-23T19:05:00Z</dcterms:created>
  <dcterms:modified xsi:type="dcterms:W3CDTF">2021-06-23T19:08:00Z</dcterms:modified>
</cp:coreProperties>
</file>